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42412" w14:textId="77777777" w:rsidR="003103DF" w:rsidRDefault="003103DF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14:paraId="4074A2CA" w14:textId="309654E8" w:rsidR="00442B32" w:rsidRPr="00CF282B" w:rsidRDefault="00993B75">
      <w:pPr>
        <w:rPr>
          <w:b/>
          <w:bCs/>
          <w:sz w:val="32"/>
          <w:szCs w:val="32"/>
          <w:u w:val="single"/>
        </w:rPr>
      </w:pPr>
      <w:r w:rsidRPr="00CF282B">
        <w:rPr>
          <w:b/>
          <w:bCs/>
          <w:sz w:val="32"/>
          <w:szCs w:val="32"/>
          <w:u w:val="single"/>
        </w:rPr>
        <w:t xml:space="preserve">Osnova odborného posudku </w:t>
      </w:r>
    </w:p>
    <w:p w14:paraId="14FFF243" w14:textId="2AE747B0" w:rsidR="00B50880" w:rsidRPr="00286374" w:rsidRDefault="00B50880">
      <w:pPr>
        <w:rPr>
          <w:b/>
          <w:bCs/>
          <w:sz w:val="24"/>
          <w:szCs w:val="24"/>
        </w:rPr>
      </w:pPr>
      <w:r w:rsidRPr="00286374">
        <w:rPr>
          <w:b/>
          <w:bCs/>
          <w:sz w:val="24"/>
          <w:szCs w:val="24"/>
        </w:rPr>
        <w:t xml:space="preserve">Specifický cíl 1.4, </w:t>
      </w:r>
      <w:r w:rsidR="00CF282B" w:rsidRPr="00286374">
        <w:rPr>
          <w:b/>
          <w:bCs/>
          <w:sz w:val="24"/>
          <w:szCs w:val="24"/>
        </w:rPr>
        <w:t>Opatření 1.4.</w:t>
      </w:r>
      <w:r w:rsidR="007415B1">
        <w:rPr>
          <w:b/>
          <w:bCs/>
          <w:sz w:val="24"/>
          <w:szCs w:val="24"/>
        </w:rPr>
        <w:t>4 (</w:t>
      </w:r>
      <w:r w:rsidR="00653821">
        <w:rPr>
          <w:b/>
          <w:bCs/>
          <w:sz w:val="24"/>
          <w:szCs w:val="24"/>
        </w:rPr>
        <w:t xml:space="preserve">pro projekty </w:t>
      </w:r>
      <w:r w:rsidR="007415B1">
        <w:rPr>
          <w:b/>
          <w:bCs/>
          <w:sz w:val="24"/>
          <w:szCs w:val="24"/>
        </w:rPr>
        <w:t>výstavb</w:t>
      </w:r>
      <w:r w:rsidR="00653821">
        <w:rPr>
          <w:b/>
          <w:bCs/>
          <w:sz w:val="24"/>
          <w:szCs w:val="24"/>
        </w:rPr>
        <w:t>y</w:t>
      </w:r>
      <w:r w:rsidR="007415B1">
        <w:rPr>
          <w:b/>
          <w:bCs/>
          <w:sz w:val="24"/>
          <w:szCs w:val="24"/>
        </w:rPr>
        <w:t xml:space="preserve"> nové </w:t>
      </w:r>
      <w:r w:rsidR="00C82143">
        <w:rPr>
          <w:b/>
          <w:bCs/>
          <w:sz w:val="24"/>
          <w:szCs w:val="24"/>
        </w:rPr>
        <w:t>úpravny vody</w:t>
      </w:r>
      <w:r w:rsidR="007415B1">
        <w:rPr>
          <w:b/>
          <w:bCs/>
          <w:sz w:val="24"/>
          <w:szCs w:val="24"/>
        </w:rPr>
        <w:t>) a 1.4.5</w:t>
      </w:r>
      <w:r w:rsidR="00C82143">
        <w:rPr>
          <w:b/>
          <w:bCs/>
          <w:sz w:val="24"/>
          <w:szCs w:val="24"/>
        </w:rPr>
        <w:t xml:space="preserve"> (intenzifikace úpravny vody</w:t>
      </w:r>
      <w:r w:rsidR="00653821">
        <w:rPr>
          <w:b/>
          <w:bCs/>
          <w:sz w:val="24"/>
          <w:szCs w:val="24"/>
        </w:rPr>
        <w:t>)</w:t>
      </w:r>
    </w:p>
    <w:p w14:paraId="5595F387" w14:textId="77777777" w:rsidR="00993B75" w:rsidRPr="00E16A19" w:rsidRDefault="00993B75">
      <w:pPr>
        <w:rPr>
          <w:sz w:val="24"/>
          <w:szCs w:val="24"/>
        </w:rPr>
      </w:pPr>
    </w:p>
    <w:p w14:paraId="74AC5B34" w14:textId="77777777" w:rsidR="00993B75" w:rsidRPr="00E16A19" w:rsidRDefault="00993B75" w:rsidP="00993B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>Popis současného stavu – specifikace problému s dodávkou pitné vody</w:t>
      </w:r>
    </w:p>
    <w:p w14:paraId="04AB5428" w14:textId="543843E6" w:rsidR="006A3D86" w:rsidRPr="00E16A19" w:rsidRDefault="006A3D86" w:rsidP="006A3D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>Cíle navrhovaného řešení – specifikace problému, který se navrženým opatřením vyřeší</w:t>
      </w:r>
    </w:p>
    <w:p w14:paraId="1333DFF1" w14:textId="77777777" w:rsidR="00C535E4" w:rsidRPr="00E16A19" w:rsidRDefault="00C535E4" w:rsidP="00993B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>Popis navrhovaného řešení</w:t>
      </w:r>
    </w:p>
    <w:p w14:paraId="7798B18F" w14:textId="0FDBC707" w:rsidR="006A3D86" w:rsidRPr="00E16A19" w:rsidRDefault="00C535E4" w:rsidP="00993B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>Popis kvantitativního zabezpečení surové vody vzhledem ke kapacitě ÚV</w:t>
      </w:r>
      <w:r w:rsidR="00106A40">
        <w:rPr>
          <w:sz w:val="24"/>
          <w:szCs w:val="24"/>
        </w:rPr>
        <w:t xml:space="preserve"> (projekt řeší ÚV)</w:t>
      </w:r>
    </w:p>
    <w:p w14:paraId="63CEDB27" w14:textId="1B286F3A" w:rsidR="009923D3" w:rsidRDefault="006A3D86" w:rsidP="009923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 xml:space="preserve">Bilance potřeby </w:t>
      </w:r>
      <w:r w:rsidR="00DF59AD">
        <w:rPr>
          <w:sz w:val="24"/>
          <w:szCs w:val="24"/>
        </w:rPr>
        <w:t>pitné vody</w:t>
      </w:r>
      <w:r w:rsidRPr="00E16A19">
        <w:rPr>
          <w:sz w:val="24"/>
          <w:szCs w:val="24"/>
        </w:rPr>
        <w:t xml:space="preserve"> vzhledem ke kapacitě ÚV s ohledem na počet zásobených obyvatel</w:t>
      </w:r>
      <w:r w:rsidR="001A44E2" w:rsidRPr="00E16A19">
        <w:rPr>
          <w:sz w:val="24"/>
          <w:szCs w:val="24"/>
        </w:rPr>
        <w:t>, výpočet množství dodávané pitné vody navíc v m</w:t>
      </w:r>
      <w:r w:rsidR="001A44E2" w:rsidRPr="00E16A19">
        <w:rPr>
          <w:sz w:val="24"/>
          <w:szCs w:val="24"/>
          <w:vertAlign w:val="superscript"/>
        </w:rPr>
        <w:t>3</w:t>
      </w:r>
      <w:r w:rsidR="001A44E2" w:rsidRPr="00E16A19">
        <w:rPr>
          <w:sz w:val="24"/>
          <w:szCs w:val="24"/>
        </w:rPr>
        <w:t>/rok</w:t>
      </w:r>
      <w:r w:rsidR="00631953" w:rsidRPr="00E16A19">
        <w:rPr>
          <w:sz w:val="24"/>
          <w:szCs w:val="24"/>
        </w:rPr>
        <w:t>, je-li relevantní</w:t>
      </w:r>
      <w:r w:rsidR="001A44E2" w:rsidRPr="00E16A19">
        <w:rPr>
          <w:sz w:val="24"/>
          <w:szCs w:val="24"/>
        </w:rPr>
        <w:t xml:space="preserve"> (</w:t>
      </w:r>
      <w:r w:rsidR="00631953" w:rsidRPr="00E16A19">
        <w:rPr>
          <w:sz w:val="24"/>
          <w:szCs w:val="24"/>
        </w:rPr>
        <w:t>např.</w:t>
      </w:r>
      <w:r w:rsidR="001A44E2" w:rsidRPr="00E16A19">
        <w:rPr>
          <w:sz w:val="24"/>
          <w:szCs w:val="24"/>
        </w:rPr>
        <w:t xml:space="preserve"> v případě intenzifikace ÚV z důvodu navýšení množství dodávané pitné vody)</w:t>
      </w:r>
    </w:p>
    <w:p w14:paraId="09E217C7" w14:textId="7362B472" w:rsidR="00C535E4" w:rsidRPr="00E16A19" w:rsidRDefault="00C535E4" w:rsidP="00993B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>Zhodnocení navržené technologie</w:t>
      </w:r>
      <w:r w:rsidR="00106A40">
        <w:rPr>
          <w:sz w:val="24"/>
          <w:szCs w:val="24"/>
        </w:rPr>
        <w:t xml:space="preserve"> ÚV</w:t>
      </w:r>
      <w:r w:rsidRPr="00E16A19">
        <w:rPr>
          <w:sz w:val="24"/>
          <w:szCs w:val="24"/>
        </w:rPr>
        <w:t>:</w:t>
      </w:r>
    </w:p>
    <w:p w14:paraId="41B6F35A" w14:textId="77777777" w:rsidR="00C535E4" w:rsidRPr="00E16A19" w:rsidRDefault="00C535E4" w:rsidP="00C535E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>Doložení kvality surové vody</w:t>
      </w:r>
    </w:p>
    <w:p w14:paraId="22A2972B" w14:textId="6C6DDC5A" w:rsidR="00C535E4" w:rsidRPr="00E16A19" w:rsidRDefault="006A3D86" w:rsidP="00C535E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>Doložení kvality upravené pitné vody a p</w:t>
      </w:r>
      <w:r w:rsidR="00C535E4" w:rsidRPr="00E16A19">
        <w:rPr>
          <w:sz w:val="24"/>
          <w:szCs w:val="24"/>
        </w:rPr>
        <w:t>arametry zlepšení kvality upravené vody</w:t>
      </w:r>
      <w:r w:rsidRPr="00E16A19">
        <w:rPr>
          <w:sz w:val="24"/>
          <w:szCs w:val="24"/>
        </w:rPr>
        <w:t xml:space="preserve"> (v případě intenzifikace ÚV za účelem zlepšení kvality PV)</w:t>
      </w:r>
    </w:p>
    <w:p w14:paraId="4DAB6C7E" w14:textId="65B01EAB" w:rsidR="001A44E2" w:rsidRPr="00E16A19" w:rsidRDefault="001A44E2" w:rsidP="00C535E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 xml:space="preserve">Výpočet množství dodávané </w:t>
      </w:r>
      <w:r w:rsidR="00DF59AD">
        <w:rPr>
          <w:sz w:val="24"/>
          <w:szCs w:val="24"/>
        </w:rPr>
        <w:t>pitné vody</w:t>
      </w:r>
      <w:r w:rsidRPr="00E16A19">
        <w:rPr>
          <w:sz w:val="24"/>
          <w:szCs w:val="24"/>
        </w:rPr>
        <w:t xml:space="preserve"> ve zlepšené kvalitě v m</w:t>
      </w:r>
      <w:r w:rsidRPr="00E16A19">
        <w:rPr>
          <w:sz w:val="24"/>
          <w:szCs w:val="24"/>
          <w:vertAlign w:val="superscript"/>
        </w:rPr>
        <w:t>3</w:t>
      </w:r>
      <w:r w:rsidRPr="00E16A19">
        <w:rPr>
          <w:sz w:val="24"/>
          <w:szCs w:val="24"/>
        </w:rPr>
        <w:t>/rok</w:t>
      </w:r>
      <w:r w:rsidR="00631953" w:rsidRPr="00E16A19">
        <w:rPr>
          <w:sz w:val="24"/>
          <w:szCs w:val="24"/>
        </w:rPr>
        <w:t xml:space="preserve"> (je-li to indikátor projektu)</w:t>
      </w:r>
    </w:p>
    <w:p w14:paraId="528E0D6F" w14:textId="0855716F" w:rsidR="00C535E4" w:rsidRPr="00E16A19" w:rsidRDefault="00C535E4" w:rsidP="00C535E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>Navržené technologické schéma – zdůvodnění a popis navržených jednotlivých procesů</w:t>
      </w:r>
      <w:r w:rsidR="001A44E2" w:rsidRPr="00E16A19">
        <w:rPr>
          <w:sz w:val="24"/>
          <w:szCs w:val="24"/>
        </w:rPr>
        <w:t xml:space="preserve"> s ohledem na jednotlivé parametry upravované surové vody, </w:t>
      </w:r>
    </w:p>
    <w:p w14:paraId="2EA639BC" w14:textId="77777777" w:rsidR="00C535E4" w:rsidRPr="00E16A19" w:rsidRDefault="00C535E4" w:rsidP="00C535E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>Zhodnocení, zda navržená technologie vyhovuje BAT</w:t>
      </w:r>
    </w:p>
    <w:p w14:paraId="3A01B60B" w14:textId="10EC7449" w:rsidR="00C535E4" w:rsidRPr="00E16A19" w:rsidRDefault="00C535E4" w:rsidP="00C535E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>Využití analogie – doložit obdobnou funkční technologii ÚV</w:t>
      </w:r>
      <w:r w:rsidR="00631953" w:rsidRPr="00E16A19">
        <w:rPr>
          <w:sz w:val="24"/>
          <w:szCs w:val="24"/>
        </w:rPr>
        <w:t xml:space="preserve"> navrženou na úpravu surové vody stejné kvality</w:t>
      </w:r>
    </w:p>
    <w:p w14:paraId="69802693" w14:textId="77777777" w:rsidR="001A44E2" w:rsidRPr="00E16A19" w:rsidRDefault="00C535E4" w:rsidP="00C535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>Zhodnocení variant</w:t>
      </w:r>
      <w:r w:rsidR="001A44E2" w:rsidRPr="00E16A19">
        <w:rPr>
          <w:sz w:val="24"/>
          <w:szCs w:val="24"/>
        </w:rPr>
        <w:t>:</w:t>
      </w:r>
      <w:r w:rsidR="003C7AC6" w:rsidRPr="00E16A19">
        <w:rPr>
          <w:sz w:val="24"/>
          <w:szCs w:val="24"/>
        </w:rPr>
        <w:t xml:space="preserve"> </w:t>
      </w:r>
    </w:p>
    <w:p w14:paraId="22B7A70C" w14:textId="09A27014" w:rsidR="001A44E2" w:rsidRPr="00E16A19" w:rsidRDefault="001A44E2" w:rsidP="001A44E2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 xml:space="preserve">Zda navržené opatření je v souladu </w:t>
      </w:r>
      <w:r w:rsidR="003C7AC6" w:rsidRPr="00E16A19">
        <w:rPr>
          <w:sz w:val="24"/>
          <w:szCs w:val="24"/>
        </w:rPr>
        <w:t>s</w:t>
      </w:r>
      <w:r w:rsidRPr="00E16A19">
        <w:rPr>
          <w:sz w:val="24"/>
          <w:szCs w:val="24"/>
        </w:rPr>
        <w:t> </w:t>
      </w:r>
      <w:r w:rsidR="003C7AC6" w:rsidRPr="00E16A19">
        <w:rPr>
          <w:sz w:val="24"/>
          <w:szCs w:val="24"/>
        </w:rPr>
        <w:t>PRVKÚK</w:t>
      </w:r>
    </w:p>
    <w:p w14:paraId="3AF49B2F" w14:textId="77777777" w:rsidR="001A44E2" w:rsidRPr="00E16A19" w:rsidRDefault="003C7AC6" w:rsidP="001A44E2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>kritické zhodnocení možných variant</w:t>
      </w:r>
    </w:p>
    <w:p w14:paraId="6EB1882E" w14:textId="5309D31B" w:rsidR="00C535E4" w:rsidRPr="00E16A19" w:rsidRDefault="003C7AC6" w:rsidP="001A44E2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>prokázání, že zlepšení kvality surové vody nelze dosáhnout jiným způsobem (ochrana zdroje, změna zdroje, odstranění nevyhovujícího stavu zdroje apod.)</w:t>
      </w:r>
    </w:p>
    <w:p w14:paraId="2BC231CA" w14:textId="37EB9705" w:rsidR="00C535E4" w:rsidRDefault="00C535E4" w:rsidP="00C535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6A19">
        <w:rPr>
          <w:sz w:val="24"/>
          <w:szCs w:val="24"/>
        </w:rPr>
        <w:t xml:space="preserve">Posouzení nákladů </w:t>
      </w:r>
      <w:r w:rsidR="006015C8" w:rsidRPr="00E16A19">
        <w:rPr>
          <w:sz w:val="24"/>
          <w:szCs w:val="24"/>
        </w:rPr>
        <w:t>– zda náklady odpovídají obvyklým cenám za navržené řešení a rozsah prací.</w:t>
      </w:r>
    </w:p>
    <w:p w14:paraId="640D5E53" w14:textId="6B50F245" w:rsidR="00471EA4" w:rsidRPr="00E16A19" w:rsidRDefault="00471EA4" w:rsidP="00C535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Datum, jméno a podpis odborného zpracovatele posudku.</w:t>
      </w:r>
    </w:p>
    <w:sectPr w:rsidR="00471EA4" w:rsidRPr="00E16A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5B6E3" w14:textId="77777777" w:rsidR="00A64802" w:rsidRDefault="00A64802" w:rsidP="00CB54BB">
      <w:pPr>
        <w:spacing w:after="0" w:line="240" w:lineRule="auto"/>
      </w:pPr>
      <w:r>
        <w:separator/>
      </w:r>
    </w:p>
  </w:endnote>
  <w:endnote w:type="continuationSeparator" w:id="0">
    <w:p w14:paraId="233505BC" w14:textId="77777777" w:rsidR="00A64802" w:rsidRDefault="00A64802" w:rsidP="00CB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A3E2C" w14:textId="77777777" w:rsidR="00A64802" w:rsidRDefault="00A64802" w:rsidP="00CB54BB">
      <w:pPr>
        <w:spacing w:after="0" w:line="240" w:lineRule="auto"/>
      </w:pPr>
      <w:r>
        <w:separator/>
      </w:r>
    </w:p>
  </w:footnote>
  <w:footnote w:type="continuationSeparator" w:id="0">
    <w:p w14:paraId="51FFA390" w14:textId="77777777" w:rsidR="00A64802" w:rsidRDefault="00A64802" w:rsidP="00CB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AF515" w14:textId="50D5396A" w:rsidR="00CB54BB" w:rsidRDefault="00CB54BB">
    <w:pPr>
      <w:pStyle w:val="Zhlav"/>
    </w:pPr>
  </w:p>
  <w:p w14:paraId="2E1613CA" w14:textId="3B344CA3" w:rsidR="00CB54BB" w:rsidRDefault="00CB54BB">
    <w:pPr>
      <w:pStyle w:val="Zhlav"/>
    </w:pPr>
    <w:r>
      <w:rPr>
        <w:noProof/>
        <w:lang w:eastAsia="cs-CZ"/>
      </w:rPr>
      <w:drawing>
        <wp:inline distT="0" distB="0" distL="0" distR="0" wp14:anchorId="606CEDD8" wp14:editId="1BCD7444">
          <wp:extent cx="5760720" cy="41846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9EB"/>
    <w:multiLevelType w:val="hybridMultilevel"/>
    <w:tmpl w:val="4E80FF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75"/>
    <w:rsid w:val="000347C4"/>
    <w:rsid w:val="0009770D"/>
    <w:rsid w:val="00106A40"/>
    <w:rsid w:val="001A44E2"/>
    <w:rsid w:val="00286374"/>
    <w:rsid w:val="002E716D"/>
    <w:rsid w:val="003103DF"/>
    <w:rsid w:val="003C7AC6"/>
    <w:rsid w:val="00442B32"/>
    <w:rsid w:val="00471EA4"/>
    <w:rsid w:val="006015C8"/>
    <w:rsid w:val="00631953"/>
    <w:rsid w:val="006367B0"/>
    <w:rsid w:val="00640077"/>
    <w:rsid w:val="00653821"/>
    <w:rsid w:val="006A3D86"/>
    <w:rsid w:val="007415B1"/>
    <w:rsid w:val="009923D3"/>
    <w:rsid w:val="00993B75"/>
    <w:rsid w:val="00A64802"/>
    <w:rsid w:val="00B50880"/>
    <w:rsid w:val="00C46245"/>
    <w:rsid w:val="00C535E4"/>
    <w:rsid w:val="00C82143"/>
    <w:rsid w:val="00CB54BB"/>
    <w:rsid w:val="00CC5677"/>
    <w:rsid w:val="00CF282B"/>
    <w:rsid w:val="00DF59AD"/>
    <w:rsid w:val="00E1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2D60D"/>
  <w15:chartTrackingRefBased/>
  <w15:docId w15:val="{8308187C-8A4B-4007-AB41-55D313B1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3B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D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B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54BB"/>
  </w:style>
  <w:style w:type="paragraph" w:styleId="Zpat">
    <w:name w:val="footer"/>
    <w:basedOn w:val="Normln"/>
    <w:link w:val="ZpatChar"/>
    <w:uiPriority w:val="99"/>
    <w:unhideWhenUsed/>
    <w:rsid w:val="00CB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Alena</dc:creator>
  <cp:keywords/>
  <dc:description/>
  <cp:lastModifiedBy>Vráblíková Ivana</cp:lastModifiedBy>
  <cp:revision>2</cp:revision>
  <cp:lastPrinted>2022-03-31T05:40:00Z</cp:lastPrinted>
  <dcterms:created xsi:type="dcterms:W3CDTF">2022-08-11T15:02:00Z</dcterms:created>
  <dcterms:modified xsi:type="dcterms:W3CDTF">2022-08-11T15:02:00Z</dcterms:modified>
</cp:coreProperties>
</file>